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A9" w:rsidRPr="002B1744" w:rsidRDefault="007651A9" w:rsidP="002B1744">
      <w:pPr>
        <w:pStyle w:val="a3"/>
        <w:spacing w:line="240" w:lineRule="exact"/>
        <w:jc w:val="center"/>
        <w:rPr>
          <w:rFonts w:ascii="微软雅黑" w:eastAsia="微软雅黑" w:hAnsi="微软雅黑" w:cs="Times New Roman"/>
          <w:sz w:val="22"/>
          <w:szCs w:val="22"/>
        </w:rPr>
      </w:pPr>
    </w:p>
    <w:p w:rsidR="007651A9" w:rsidRPr="002B1744" w:rsidRDefault="004F6863" w:rsidP="002B1744">
      <w:pPr>
        <w:pStyle w:val="a3"/>
        <w:spacing w:line="600" w:lineRule="exact"/>
        <w:jc w:val="center"/>
        <w:rPr>
          <w:rFonts w:ascii="微软雅黑" w:eastAsia="微软雅黑" w:hAnsi="微软雅黑" w:cs="Times New Roman"/>
          <w:b/>
          <w:sz w:val="40"/>
          <w:szCs w:val="40"/>
        </w:rPr>
      </w:pPr>
      <w:r w:rsidRPr="002B1744">
        <w:rPr>
          <w:rFonts w:ascii="微软雅黑" w:eastAsia="微软雅黑" w:hAnsi="微软雅黑" w:cs="Times New Roman"/>
          <w:b/>
          <w:sz w:val="40"/>
          <w:szCs w:val="40"/>
        </w:rPr>
        <w:t>中华人民共和国房产税暂行条例</w:t>
      </w:r>
    </w:p>
    <w:p w:rsidR="007651A9" w:rsidRDefault="007651A9" w:rsidP="002B1744">
      <w:pPr>
        <w:pStyle w:val="a3"/>
        <w:spacing w:line="240" w:lineRule="exact"/>
        <w:ind w:firstLineChars="200" w:firstLine="440"/>
        <w:rPr>
          <w:rFonts w:ascii="微软雅黑" w:eastAsia="微软雅黑" w:hAnsi="微软雅黑" w:cs="Times New Roman" w:hint="eastAsia"/>
          <w:sz w:val="22"/>
          <w:szCs w:val="22"/>
        </w:rPr>
      </w:pPr>
    </w:p>
    <w:p w:rsidR="002B1744" w:rsidRDefault="002B1744" w:rsidP="002B1744">
      <w:pPr>
        <w:pStyle w:val="a3"/>
        <w:spacing w:line="240" w:lineRule="exact"/>
        <w:jc w:val="center"/>
        <w:rPr>
          <w:rFonts w:ascii="微软雅黑" w:eastAsia="微软雅黑" w:hAnsi="微软雅黑" w:cs="Times New Roman" w:hint="eastAsia"/>
          <w:sz w:val="22"/>
          <w:szCs w:val="22"/>
        </w:rPr>
      </w:pPr>
      <w:r>
        <w:rPr>
          <w:rFonts w:ascii="微软雅黑" w:eastAsia="微软雅黑" w:hAnsi="微软雅黑" w:cs="Times New Roman" w:hint="eastAsia"/>
          <w:sz w:val="22"/>
          <w:szCs w:val="22"/>
        </w:rPr>
        <w:t>2011-01-08</w:t>
      </w:r>
    </w:p>
    <w:p w:rsidR="002B1744" w:rsidRPr="002B1744" w:rsidRDefault="002B1744" w:rsidP="002B1744">
      <w:pPr>
        <w:pStyle w:val="a3"/>
        <w:spacing w:line="240" w:lineRule="exact"/>
        <w:ind w:firstLineChars="200" w:firstLine="440"/>
        <w:rPr>
          <w:rFonts w:ascii="微软雅黑" w:eastAsia="微软雅黑" w:hAnsi="微软雅黑" w:cs="Times New Roman"/>
          <w:sz w:val="22"/>
          <w:szCs w:val="22"/>
        </w:rPr>
      </w:pPr>
    </w:p>
    <w:p w:rsidR="007651A9" w:rsidRPr="002B1744" w:rsidRDefault="004F6863" w:rsidP="002B1744">
      <w:pPr>
        <w:pStyle w:val="a3"/>
        <w:spacing w:line="240" w:lineRule="exact"/>
        <w:jc w:val="center"/>
        <w:rPr>
          <w:rFonts w:ascii="微软雅黑" w:eastAsia="微软雅黑" w:hAnsi="微软雅黑" w:cs="Times New Roman"/>
        </w:rPr>
      </w:pPr>
      <w:bookmarkStart w:id="0" w:name="_GoBack"/>
      <w:r w:rsidRPr="002B1744">
        <w:rPr>
          <w:rFonts w:ascii="微软雅黑" w:eastAsia="微软雅黑" w:hAnsi="微软雅黑" w:cs="楷体_GB2312" w:hint="eastAsia"/>
        </w:rPr>
        <w:t>(1986年9月15日国务院发布　根据2011年1月8日《国务院关于废止和修改部分行政法规的决定》修订)</w:t>
      </w:r>
      <w:bookmarkEnd w:id="0"/>
    </w:p>
    <w:p w:rsidR="007651A9" w:rsidRPr="002B1744" w:rsidRDefault="007651A9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第一条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房产税在城市、县城、建制镇和工矿区征收。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第二条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房产税由产权所有人缴纳。产权属于全民所有的，由经营管理的单位缴纳。产权出典的，由承典人缴纳。产权所有人、承典人不在房产所在地的，或者产权未确定及租典纠纷未解决的，由房产代管人或者使用人缴纳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 w:hint="eastAsia"/>
          <w:sz w:val="24"/>
          <w:szCs w:val="24"/>
        </w:rPr>
        <w:t>前款列举的产权所有人、经营管理单位、承典人、房产代管人或者使用人，统称为纳税义务人(以下简称纳税人)。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第三条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房产税依照房产原值一次减除10%至30%后的余值计算缴纳。具体减除幅度，由省、自治区、直辖市人民政府规定。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 w:hint="eastAsia"/>
          <w:sz w:val="24"/>
          <w:szCs w:val="24"/>
        </w:rPr>
        <w:t>没有房产原值作为依据的，由房产所在地税务机关参考同类房产核定。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 w:hint="eastAsia"/>
          <w:sz w:val="24"/>
          <w:szCs w:val="24"/>
        </w:rPr>
        <w:t>房产出租的，以房产租金收入为房产税的计税依据。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第四条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房产税的税率，依照房产余值计算缴纳的，税率为1.2%；依照房产租金收入计算缴纳的，税率为12%。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第五条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下列房产免纳房产税：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 w:hint="eastAsia"/>
          <w:sz w:val="24"/>
          <w:szCs w:val="24"/>
        </w:rPr>
        <w:t>一、国家机关、人民团体、军队自用的房产；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 w:hint="eastAsia"/>
          <w:sz w:val="24"/>
          <w:szCs w:val="24"/>
        </w:rPr>
        <w:t>二、由国家财政部门拨付事业经费的单位自用的房产；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 w:hint="eastAsia"/>
          <w:sz w:val="24"/>
          <w:szCs w:val="24"/>
        </w:rPr>
        <w:t>三、宗教寺庙、公园、名胜古迹自用的房产；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 w:hint="eastAsia"/>
          <w:sz w:val="24"/>
          <w:szCs w:val="24"/>
        </w:rPr>
        <w:t>四、个人所有非营业用的房产；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 w:hint="eastAsia"/>
          <w:sz w:val="24"/>
          <w:szCs w:val="24"/>
        </w:rPr>
        <w:t>五、经财政部批准免税的其他房产。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第六条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除本条例第五条规定者外，纳税人纳税确有困难的，可由省、自治区、直辖市人民政府确定，定期减征或者免征房产税。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第七条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房产税按年征收、分期缴纳。纳税期限由省、自治区、直辖市人民政府规定。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第八条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房产税的征收管理，依照《中华人民共和国税收征收管理法》的规定办理。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第九条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房产税由房产所在地的税务机关征收。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第十条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本条例由财政部负责解释；施行细则由省、自治区、直辖市人民政府制定，抄送财政部备案。</w:t>
      </w:r>
    </w:p>
    <w:p w:rsidR="007651A9" w:rsidRPr="002B1744" w:rsidRDefault="004F6863" w:rsidP="002B1744">
      <w:pPr>
        <w:pStyle w:val="a3"/>
        <w:spacing w:line="400" w:lineRule="exact"/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2B1744">
        <w:rPr>
          <w:rFonts w:ascii="微软雅黑" w:eastAsia="微软雅黑" w:hAnsi="微软雅黑" w:cs="Times New Roman"/>
          <w:b/>
          <w:sz w:val="24"/>
          <w:szCs w:val="24"/>
        </w:rPr>
        <w:t>第十一条</w:t>
      </w:r>
      <w:r w:rsidRPr="002B1744">
        <w:rPr>
          <w:rFonts w:ascii="微软雅黑" w:eastAsia="微软雅黑" w:hAnsi="微软雅黑" w:cs="Times New Roman"/>
          <w:sz w:val="24"/>
          <w:szCs w:val="24"/>
        </w:rPr>
        <w:t xml:space="preserve">　</w:t>
      </w:r>
      <w:r w:rsidRPr="002B1744">
        <w:rPr>
          <w:rFonts w:ascii="微软雅黑" w:eastAsia="微软雅黑" w:hAnsi="微软雅黑" w:cs="Times New Roman" w:hint="eastAsia"/>
          <w:sz w:val="24"/>
          <w:szCs w:val="24"/>
        </w:rPr>
        <w:t>本条例自1986年10月1日起施行。</w:t>
      </w:r>
    </w:p>
    <w:sectPr w:rsidR="007651A9" w:rsidRPr="002B1744" w:rsidSect="00C51E46">
      <w:footerReference w:type="default" r:id="rId7"/>
      <w:pgSz w:w="11906" w:h="16838"/>
      <w:pgMar w:top="720" w:right="720" w:bottom="720" w:left="720" w:header="283" w:footer="283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820" w:rsidRDefault="008B6820" w:rsidP="007651A9">
      <w:r>
        <w:separator/>
      </w:r>
    </w:p>
  </w:endnote>
  <w:endnote w:type="continuationSeparator" w:id="0">
    <w:p w:rsidR="008B6820" w:rsidRDefault="008B6820" w:rsidP="00765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1A9" w:rsidRDefault="00FB095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9.5pt;margin-top:-9pt;width:18.9pt;height:14.65pt;z-index:251658240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7651A9" w:rsidRDefault="00FB0950">
                <w:pPr>
                  <w:pStyle w:val="a4"/>
                </w:pPr>
                <w:r>
                  <w:rPr>
                    <w:rFonts w:hint="eastAsia"/>
                    <w:sz w:val="24"/>
                    <w:szCs w:val="24"/>
                  </w:rPr>
                  <w:fldChar w:fldCharType="begin"/>
                </w:r>
                <w:r w:rsidR="004F6863">
                  <w:rPr>
                    <w:rFonts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24"/>
                  </w:rPr>
                  <w:fldChar w:fldCharType="separate"/>
                </w:r>
                <w:r w:rsidR="00C51E46">
                  <w:rPr>
                    <w:noProof/>
                    <w:sz w:val="24"/>
                    <w:szCs w:val="24"/>
                  </w:rPr>
                  <w:t>- 1 -</w:t>
                </w:r>
                <w:r>
                  <w:rPr>
                    <w:rFonts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820" w:rsidRDefault="008B6820" w:rsidP="007651A9">
      <w:r>
        <w:separator/>
      </w:r>
    </w:p>
  </w:footnote>
  <w:footnote w:type="continuationSeparator" w:id="0">
    <w:p w:rsidR="008B6820" w:rsidRDefault="008B6820" w:rsidP="00765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DA68AC"/>
    <w:rsid w:val="001F293A"/>
    <w:rsid w:val="002B0116"/>
    <w:rsid w:val="002B1744"/>
    <w:rsid w:val="003B5255"/>
    <w:rsid w:val="004F6863"/>
    <w:rsid w:val="007651A9"/>
    <w:rsid w:val="008B6820"/>
    <w:rsid w:val="00C51E46"/>
    <w:rsid w:val="00F23CE3"/>
    <w:rsid w:val="00FB0950"/>
    <w:rsid w:val="02DA68AC"/>
    <w:rsid w:val="16786137"/>
    <w:rsid w:val="328F450F"/>
    <w:rsid w:val="38270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1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7651A9"/>
    <w:rPr>
      <w:rFonts w:ascii="宋体" w:eastAsia="宋体" w:hAnsi="Courier New" w:cs="Courier New"/>
      <w:szCs w:val="21"/>
    </w:rPr>
  </w:style>
  <w:style w:type="paragraph" w:styleId="a4">
    <w:name w:val="footer"/>
    <w:basedOn w:val="a"/>
    <w:rsid w:val="007651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651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654</Characters>
  <Application>Microsoft Office Word</Application>
  <DocSecurity>0</DocSecurity>
  <Lines>5</Lines>
  <Paragraphs>1</Paragraphs>
  <ScaleCrop>false</ScaleCrop>
  <Company>Microsoft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5</cp:revision>
  <cp:lastPrinted>2019-05-25T01:07:00Z</cp:lastPrinted>
  <dcterms:created xsi:type="dcterms:W3CDTF">2019-05-22T14:07:00Z</dcterms:created>
  <dcterms:modified xsi:type="dcterms:W3CDTF">2025-07-28T04:24:00Z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